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CB1" w:rsidRDefault="00A5133D" w:rsidP="0050054F">
      <w:pPr>
        <w:pStyle w:val="Style"/>
        <w:spacing w:line="259" w:lineRule="exact"/>
        <w:jc w:val="both"/>
        <w:rPr>
          <w:color w:val="000000"/>
          <w:sz w:val="23"/>
          <w:szCs w:val="23"/>
          <w:u w:val="single"/>
        </w:rPr>
      </w:pPr>
      <w:r>
        <w:rPr>
          <w:noProof/>
        </w:rPr>
        <mc:AlternateContent>
          <mc:Choice Requires="wps">
            <w:drawing>
              <wp:anchor distT="0" distB="0" distL="114300" distR="114300" simplePos="0" relativeHeight="251656192" behindDoc="1" locked="0" layoutInCell="1" allowOverlap="1">
                <wp:simplePos x="0" y="0"/>
                <wp:positionH relativeFrom="column">
                  <wp:posOffset>1355090</wp:posOffset>
                </wp:positionH>
                <wp:positionV relativeFrom="paragraph">
                  <wp:posOffset>-250825</wp:posOffset>
                </wp:positionV>
                <wp:extent cx="4692015" cy="155892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015" cy="1558925"/>
                        </a:xfrm>
                        <a:prstGeom prst="rect">
                          <a:avLst/>
                        </a:prstGeom>
                        <a:solidFill>
                          <a:srgbClr val="FFFFFF">
                            <a:alpha val="0"/>
                          </a:srgbClr>
                        </a:solidFill>
                        <a:ln w="9525">
                          <a:noFill/>
                          <a:miter lim="800000"/>
                          <a:headEnd/>
                          <a:tailEnd/>
                        </a:ln>
                      </wps:spPr>
                      <wps:txbx>
                        <w:txbxContent>
                          <w:p w:rsidR="00AF07A5" w:rsidRPr="00AF07A5" w:rsidRDefault="00AF07A5" w:rsidP="00966CB1">
                            <w:pPr>
                              <w:spacing w:after="0" w:line="240" w:lineRule="auto"/>
                              <w:jc w:val="center"/>
                              <w:rPr>
                                <w:rFonts w:cs="Calibri"/>
                                <w:b/>
                                <w:sz w:val="28"/>
                              </w:rPr>
                            </w:pPr>
                            <w:r w:rsidRPr="00AF07A5">
                              <w:rPr>
                                <w:rFonts w:cs="Calibri"/>
                                <w:b/>
                                <w:sz w:val="28"/>
                              </w:rPr>
                              <w:t>REPUBLIQUE DE CÔTE D’IVOIRE</w:t>
                            </w:r>
                          </w:p>
                          <w:p w:rsidR="00966CB1" w:rsidRPr="00AF07A5" w:rsidRDefault="00966CB1" w:rsidP="00966CB1">
                            <w:pPr>
                              <w:spacing w:after="0" w:line="240" w:lineRule="auto"/>
                              <w:jc w:val="center"/>
                              <w:rPr>
                                <w:rFonts w:cs="Calibri"/>
                                <w:sz w:val="32"/>
                              </w:rPr>
                            </w:pPr>
                            <w:r w:rsidRPr="00AF07A5">
                              <w:rPr>
                                <w:rFonts w:cs="Calibri"/>
                                <w:sz w:val="28"/>
                              </w:rPr>
                              <w:t>ARCHIDIOCESE D’ABIDJAN</w:t>
                            </w:r>
                          </w:p>
                          <w:p w:rsidR="00966CB1" w:rsidRPr="00AF07A5" w:rsidRDefault="00966CB1" w:rsidP="00966CB1">
                            <w:pPr>
                              <w:spacing w:after="0" w:line="240" w:lineRule="auto"/>
                              <w:jc w:val="center"/>
                              <w:rPr>
                                <w:rFonts w:cs="Calibri"/>
                                <w:sz w:val="28"/>
                              </w:rPr>
                            </w:pPr>
                            <w:r w:rsidRPr="00AF07A5">
                              <w:rPr>
                                <w:rFonts w:cs="Calibri"/>
                                <w:sz w:val="28"/>
                              </w:rPr>
                              <w:t>LÉGION DE MARIE</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 xml:space="preserve">SENATUS </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NOTRE DAME MEDIATRICE DE TOUTES GRACES</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CONSEIL SUPERIEUR DE COTE D’IVOIRE</w:t>
                            </w:r>
                          </w:p>
                          <w:p w:rsidR="00966CB1" w:rsidRPr="00B47D45" w:rsidRDefault="00966CB1" w:rsidP="00966CB1">
                            <w:pPr>
                              <w:spacing w:after="0" w:line="240" w:lineRule="auto"/>
                              <w:jc w:val="center"/>
                              <w:rPr>
                                <w:rFonts w:ascii="Arial" w:hAnsi="Arial" w:cs="Arial"/>
                                <w:b/>
                                <w:i/>
                                <w:sz w:val="20"/>
                              </w:rPr>
                            </w:pPr>
                            <w:r w:rsidRPr="00B47D45">
                              <w:rPr>
                                <w:rFonts w:ascii="Arial" w:hAnsi="Arial" w:cs="Arial"/>
                                <w:b/>
                                <w:i/>
                                <w:sz w:val="20"/>
                              </w:rPr>
                              <w:t>B.P. 853 ABIDJAN Cidex 1 ABIDJAN 28</w:t>
                            </w:r>
                          </w:p>
                          <w:p w:rsidR="00966CB1" w:rsidRPr="00AF07A5" w:rsidRDefault="00966CB1" w:rsidP="00AF07A5">
                            <w:pPr>
                              <w:spacing w:after="0" w:line="240" w:lineRule="auto"/>
                              <w:jc w:val="center"/>
                              <w:rPr>
                                <w:rFonts w:cs="Calibri"/>
                                <w:b/>
                              </w:rPr>
                            </w:pPr>
                            <w:r w:rsidRPr="00966CB1">
                              <w:rPr>
                                <w:rFonts w:cs="Calibri"/>
                                <w:b/>
                              </w:rPr>
                              <w:t>Téléfax 20.21.45.24</w:t>
                            </w:r>
                            <w:r w:rsidRPr="00966CB1">
                              <w:rPr>
                                <w:rFonts w:ascii="Monotype Corsiva" w:hAnsi="Monotype Corsiva"/>
                                <w:b/>
                                <w:i/>
                              </w:rPr>
                              <w:t xml:space="preserve"> // </w:t>
                            </w:r>
                            <w:r w:rsidRPr="00966CB1">
                              <w:rPr>
                                <w:rFonts w:cs="Calibri"/>
                                <w:b/>
                              </w:rPr>
                              <w:t xml:space="preserve">E-mail: regiamtg@yahoo.fr </w:t>
                            </w:r>
                            <w:r w:rsidRPr="00966CB1">
                              <w:rPr>
                                <w:rFonts w:cs="Calibri"/>
                                <w:b/>
                                <w:sz w:val="24"/>
                              </w:rPr>
                              <w:t>senatusmtg@yahoo.fr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106.7pt;margin-top:-19.75pt;width:369.45pt;height:1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" stroked="f">
                <v:fill opacity="0"/>
                <v:textbox>
                  <w:txbxContent>
                    <w:p w:rsidR="00AF07A5" w:rsidRPr="00AF07A5" w:rsidRDefault="00AF07A5" w:rsidP="00966CB1">
                      <w:pPr>
                        <w:spacing w:after="0" w:line="240" w:lineRule="auto"/>
                        <w:jc w:val="center"/>
                        <w:rPr>
                          <w:rFonts w:cs="Calibri"/>
                          <w:b/>
                          <w:sz w:val="28"/>
                        </w:rPr>
                      </w:pPr>
                      <w:r w:rsidRPr="00AF07A5">
                        <w:rPr>
                          <w:rFonts w:cs="Calibri"/>
                          <w:b/>
                          <w:sz w:val="28"/>
                        </w:rPr>
                        <w:t>REPUBLIQUE DE CÔTE D’IVOIRE</w:t>
                      </w:r>
                    </w:p>
                    <w:p w:rsidR="00966CB1" w:rsidRPr="00AF07A5" w:rsidRDefault="00966CB1" w:rsidP="00966CB1">
                      <w:pPr>
                        <w:spacing w:after="0" w:line="240" w:lineRule="auto"/>
                        <w:jc w:val="center"/>
                        <w:rPr>
                          <w:rFonts w:cs="Calibri"/>
                          <w:sz w:val="32"/>
                        </w:rPr>
                      </w:pPr>
                      <w:r w:rsidRPr="00AF07A5">
                        <w:rPr>
                          <w:rFonts w:cs="Calibri"/>
                          <w:sz w:val="28"/>
                        </w:rPr>
                        <w:t>ARCHIDIOCESE D’ABIDJAN</w:t>
                      </w:r>
                    </w:p>
                    <w:p w:rsidR="00966CB1" w:rsidRPr="00AF07A5" w:rsidRDefault="00966CB1" w:rsidP="00966CB1">
                      <w:pPr>
                        <w:spacing w:after="0" w:line="240" w:lineRule="auto"/>
                        <w:jc w:val="center"/>
                        <w:rPr>
                          <w:rFonts w:cs="Calibri"/>
                          <w:sz w:val="28"/>
                        </w:rPr>
                      </w:pPr>
                      <w:r w:rsidRPr="00AF07A5">
                        <w:rPr>
                          <w:rFonts w:cs="Calibri"/>
                          <w:sz w:val="28"/>
                        </w:rPr>
                        <w:t>LÉGION DE MARIE</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 xml:space="preserve">SENATUS </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NOTRE DAME MEDIATRICE DE TOUTES GRACES</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CONSEIL SUPERIEUR DE COTE D’IVOIRE</w:t>
                      </w:r>
                    </w:p>
                    <w:p w:rsidR="00966CB1" w:rsidRPr="00B47D45" w:rsidRDefault="00966CB1" w:rsidP="00966CB1">
                      <w:pPr>
                        <w:spacing w:after="0" w:line="240" w:lineRule="auto"/>
                        <w:jc w:val="center"/>
                        <w:rPr>
                          <w:rFonts w:ascii="Arial" w:hAnsi="Arial" w:cs="Arial"/>
                          <w:b/>
                          <w:i/>
                          <w:sz w:val="20"/>
                        </w:rPr>
                      </w:pPr>
                      <w:r w:rsidRPr="00B47D45">
                        <w:rPr>
                          <w:rFonts w:ascii="Arial" w:hAnsi="Arial" w:cs="Arial"/>
                          <w:b/>
                          <w:i/>
                          <w:sz w:val="20"/>
                        </w:rPr>
                        <w:t>B.P. 853 ABIDJAN Cidex 1 ABIDJAN 28</w:t>
                      </w:r>
                    </w:p>
                    <w:p w:rsidR="00966CB1" w:rsidRPr="00AF07A5" w:rsidRDefault="00966CB1" w:rsidP="00AF07A5">
                      <w:pPr>
                        <w:spacing w:after="0" w:line="240" w:lineRule="auto"/>
                        <w:jc w:val="center"/>
                        <w:rPr>
                          <w:rFonts w:cs="Calibri"/>
                          <w:b/>
                        </w:rPr>
                      </w:pPr>
                      <w:r w:rsidRPr="00966CB1">
                        <w:rPr>
                          <w:rFonts w:cs="Calibri"/>
                          <w:b/>
                        </w:rPr>
                        <w:t>Téléfax 20.21.45.24</w:t>
                      </w:r>
                      <w:r w:rsidRPr="00966CB1">
                        <w:rPr>
                          <w:rFonts w:ascii="Monotype Corsiva" w:hAnsi="Monotype Corsiva"/>
                          <w:b/>
                          <w:i/>
                        </w:rPr>
                        <w:t xml:space="preserve"> // </w:t>
                      </w:r>
                      <w:r w:rsidRPr="00966CB1">
                        <w:rPr>
                          <w:rFonts w:cs="Calibri"/>
                          <w:b/>
                        </w:rPr>
                        <w:t xml:space="preserve">E-mail: regiamtg@yahoo.fr </w:t>
                      </w:r>
                      <w:r w:rsidRPr="00966CB1">
                        <w:rPr>
                          <w:rFonts w:cs="Calibri"/>
                          <w:b/>
                          <w:sz w:val="24"/>
                        </w:rPr>
                        <w:t>senatusmtg@yahoo.fr</w:t>
                      </w:r>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-1270</wp:posOffset>
            </wp:positionH>
            <wp:positionV relativeFrom="paragraph">
              <wp:posOffset>-143510</wp:posOffset>
            </wp:positionV>
            <wp:extent cx="552450" cy="1085850"/>
            <wp:effectExtent l="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4" cstate="print">
                      <a:lum bright="-20000" contrast="40000"/>
                      <a:extLst>
                        <a:ext uri="{28A0092B-C50C-407E-A947-70E740481C1C}">
                          <a14:useLocalDpi xmlns:a14="http://schemas.microsoft.com/office/drawing/2010/main" val="0"/>
                        </a:ext>
                      </a:extLst>
                    </a:blip>
                    <a:srcRect/>
                    <a:stretch>
                      <a:fillRect/>
                    </a:stretch>
                  </pic:blipFill>
                  <pic:spPr bwMode="auto">
                    <a:xfrm>
                      <a:off x="0" y="0"/>
                      <a:ext cx="5524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CB1" w:rsidRDefault="00966CB1" w:rsidP="0050054F">
      <w:pPr>
        <w:pStyle w:val="Style"/>
        <w:spacing w:line="259" w:lineRule="exact"/>
        <w:jc w:val="both"/>
        <w:rPr>
          <w:color w:val="000000"/>
          <w:sz w:val="23"/>
          <w:szCs w:val="23"/>
          <w:u w:val="single"/>
        </w:rPr>
      </w:pPr>
    </w:p>
    <w:p w:rsidR="00966CB1" w:rsidRDefault="00966CB1" w:rsidP="0050054F">
      <w:pPr>
        <w:pStyle w:val="Style"/>
        <w:spacing w:line="259" w:lineRule="exact"/>
        <w:jc w:val="both"/>
        <w:rPr>
          <w:color w:val="000000"/>
          <w:sz w:val="23"/>
          <w:szCs w:val="23"/>
          <w:u w:val="single"/>
        </w:rPr>
      </w:pPr>
    </w:p>
    <w:p w:rsidR="00966CB1" w:rsidRDefault="00966CB1" w:rsidP="0050054F">
      <w:pPr>
        <w:pStyle w:val="Style"/>
        <w:spacing w:line="259" w:lineRule="exact"/>
        <w:jc w:val="both"/>
        <w:rPr>
          <w:color w:val="000000"/>
          <w:sz w:val="23"/>
          <w:szCs w:val="23"/>
          <w:u w:val="single"/>
        </w:rPr>
      </w:pPr>
    </w:p>
    <w:p w:rsidR="00966CB1" w:rsidRDefault="00966CB1" w:rsidP="0050054F">
      <w:pPr>
        <w:pStyle w:val="Style"/>
        <w:spacing w:line="259" w:lineRule="exact"/>
        <w:jc w:val="both"/>
        <w:rPr>
          <w:b/>
          <w:color w:val="000000"/>
          <w:sz w:val="23"/>
          <w:szCs w:val="23"/>
          <w:u w:val="single"/>
        </w:rPr>
      </w:pPr>
    </w:p>
    <w:p w:rsidR="00966CB1" w:rsidRDefault="00966CB1" w:rsidP="0050054F">
      <w:pPr>
        <w:pStyle w:val="Style"/>
        <w:spacing w:line="259" w:lineRule="exact"/>
        <w:jc w:val="both"/>
        <w:rPr>
          <w:rFonts w:ascii="Arial" w:hAnsi="Arial" w:cs="Arial"/>
          <w:b/>
          <w:color w:val="000000"/>
          <w:sz w:val="23"/>
          <w:szCs w:val="23"/>
          <w:u w:val="single"/>
        </w:rPr>
      </w:pPr>
    </w:p>
    <w:p w:rsidR="00966CB1" w:rsidRDefault="00966CB1" w:rsidP="0050054F">
      <w:pPr>
        <w:pStyle w:val="Style"/>
        <w:spacing w:line="259" w:lineRule="exact"/>
        <w:jc w:val="both"/>
        <w:rPr>
          <w:rFonts w:ascii="Arial" w:hAnsi="Arial" w:cs="Arial"/>
          <w:b/>
          <w:color w:val="000000"/>
          <w:sz w:val="23"/>
          <w:szCs w:val="23"/>
          <w:u w:val="single"/>
        </w:rPr>
      </w:pPr>
    </w:p>
    <w:p w:rsidR="00966CB1" w:rsidRPr="00AF07A5" w:rsidRDefault="00966CB1" w:rsidP="0050054F">
      <w:pPr>
        <w:pStyle w:val="Style"/>
        <w:spacing w:line="259" w:lineRule="exact"/>
        <w:jc w:val="both"/>
        <w:rPr>
          <w:rFonts w:ascii="Arial" w:hAnsi="Arial" w:cs="Arial"/>
          <w:b/>
          <w:color w:val="000000"/>
          <w:sz w:val="16"/>
          <w:szCs w:val="23"/>
          <w:u w:val="single"/>
        </w:rPr>
      </w:pPr>
    </w:p>
    <w:p w:rsidR="00966CB1" w:rsidRPr="00AF07A5" w:rsidRDefault="00966CB1" w:rsidP="0050054F">
      <w:pPr>
        <w:pStyle w:val="Style"/>
        <w:spacing w:line="259" w:lineRule="exact"/>
        <w:jc w:val="center"/>
        <w:rPr>
          <w:rFonts w:ascii="Arial" w:hAnsi="Arial" w:cs="Arial"/>
          <w:color w:val="000000"/>
          <w:sz w:val="23"/>
          <w:szCs w:val="23"/>
          <w:u w:val="single"/>
        </w:rPr>
      </w:pPr>
      <w:r w:rsidRPr="00AF07A5">
        <w:rPr>
          <w:rFonts w:ascii="Arial" w:hAnsi="Arial" w:cs="Arial"/>
          <w:color w:val="000000"/>
          <w:sz w:val="23"/>
          <w:szCs w:val="23"/>
          <w:u w:val="single"/>
        </w:rPr>
        <w:t>1</w:t>
      </w:r>
      <w:r w:rsidR="001D17DD" w:rsidRPr="00AF07A5">
        <w:rPr>
          <w:rFonts w:ascii="Arial" w:hAnsi="Arial" w:cs="Arial"/>
          <w:color w:val="000000"/>
          <w:sz w:val="23"/>
          <w:szCs w:val="23"/>
          <w:u w:val="single"/>
        </w:rPr>
        <w:t>5</w:t>
      </w:r>
      <w:r w:rsidR="00635CDB">
        <w:rPr>
          <w:rFonts w:ascii="Arial" w:hAnsi="Arial" w:cs="Arial"/>
          <w:color w:val="000000"/>
          <w:sz w:val="23"/>
          <w:szCs w:val="23"/>
          <w:u w:val="single"/>
        </w:rPr>
        <w:t>5</w:t>
      </w:r>
      <w:r w:rsidRPr="00AF07A5">
        <w:rPr>
          <w:rFonts w:ascii="Arial" w:hAnsi="Arial" w:cs="Arial"/>
          <w:color w:val="000000"/>
          <w:sz w:val="23"/>
          <w:szCs w:val="23"/>
          <w:u w:val="single"/>
          <w:vertAlign w:val="superscript"/>
        </w:rPr>
        <w:t>ème</w:t>
      </w:r>
      <w:r w:rsidRPr="00AF07A5">
        <w:rPr>
          <w:rFonts w:ascii="Arial" w:hAnsi="Arial" w:cs="Arial"/>
          <w:color w:val="000000"/>
          <w:sz w:val="23"/>
          <w:szCs w:val="23"/>
          <w:u w:val="single"/>
        </w:rPr>
        <w:t xml:space="preserve"> Réunion du Dimanche </w:t>
      </w:r>
      <w:r w:rsidR="00635CDB">
        <w:rPr>
          <w:rFonts w:ascii="Arial" w:hAnsi="Arial" w:cs="Arial"/>
          <w:color w:val="000000"/>
          <w:sz w:val="23"/>
          <w:szCs w:val="23"/>
          <w:u w:val="single"/>
        </w:rPr>
        <w:t>08</w:t>
      </w:r>
      <w:r w:rsidRPr="00AF07A5">
        <w:rPr>
          <w:rFonts w:ascii="Arial" w:hAnsi="Arial" w:cs="Arial"/>
          <w:color w:val="000000"/>
          <w:sz w:val="23"/>
          <w:szCs w:val="23"/>
          <w:u w:val="single"/>
        </w:rPr>
        <w:t xml:space="preserve"> </w:t>
      </w:r>
      <w:r w:rsidR="00635CDB">
        <w:rPr>
          <w:rFonts w:ascii="Arial" w:hAnsi="Arial" w:cs="Arial"/>
          <w:color w:val="000000"/>
          <w:sz w:val="23"/>
          <w:szCs w:val="23"/>
          <w:u w:val="single"/>
        </w:rPr>
        <w:t>Novembre</w:t>
      </w:r>
      <w:r w:rsidRPr="00AF07A5">
        <w:rPr>
          <w:rFonts w:ascii="Arial" w:hAnsi="Arial" w:cs="Arial"/>
          <w:color w:val="000000"/>
          <w:sz w:val="23"/>
          <w:szCs w:val="23"/>
          <w:u w:val="single"/>
        </w:rPr>
        <w:t xml:space="preserve"> 2015</w:t>
      </w:r>
    </w:p>
    <w:p w:rsidR="00966CB1" w:rsidRDefault="00966CB1" w:rsidP="0050054F">
      <w:pPr>
        <w:pStyle w:val="Style"/>
        <w:spacing w:line="259" w:lineRule="exact"/>
        <w:jc w:val="both"/>
        <w:rPr>
          <w:color w:val="000000"/>
          <w:sz w:val="23"/>
          <w:szCs w:val="23"/>
          <w:u w:val="single"/>
        </w:rPr>
      </w:pPr>
    </w:p>
    <w:p w:rsidR="00966CB1" w:rsidRDefault="00FE693E" w:rsidP="0050054F">
      <w:pPr>
        <w:pStyle w:val="Style"/>
        <w:spacing w:line="259" w:lineRule="exact"/>
        <w:jc w:val="both"/>
        <w:rPr>
          <w:color w:val="000000"/>
          <w:sz w:val="23"/>
          <w:szCs w:val="23"/>
          <w:u w:val="single"/>
        </w:rPr>
      </w:pPr>
      <w:r>
        <w:rPr>
          <w:noProof/>
        </w:rPr>
        <mc:AlternateContent>
          <mc:Choice Requires="wps">
            <w:drawing>
              <wp:anchor distT="0" distB="0" distL="114300" distR="114300" simplePos="0" relativeHeight="251659264" behindDoc="0" locked="0" layoutInCell="1" allowOverlap="1" wp14:anchorId="34673A3B" wp14:editId="7731B841">
                <wp:simplePos x="0" y="0"/>
                <wp:positionH relativeFrom="column">
                  <wp:posOffset>426102</wp:posOffset>
                </wp:positionH>
                <wp:positionV relativeFrom="paragraph">
                  <wp:posOffset>104325</wp:posOffset>
                </wp:positionV>
                <wp:extent cx="6116826" cy="798195"/>
                <wp:effectExtent l="0" t="0" r="0" b="19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826" cy="798195"/>
                        </a:xfrm>
                        <a:prstGeom prst="rect">
                          <a:avLst/>
                        </a:prstGeom>
                        <a:solidFill>
                          <a:sysClr val="window" lastClr="FFFFFF"/>
                        </a:solidFill>
                        <a:ln w="6350">
                          <a:noFill/>
                        </a:ln>
                        <a:effectLst/>
                      </wps:spPr>
                      <wps:txbx>
                        <w:txbxContent>
                          <w:p w:rsidR="00966CB1" w:rsidRPr="00635CDB" w:rsidRDefault="00956F66" w:rsidP="00635CDB">
                            <w:pPr>
                              <w:spacing w:after="0" w:line="276" w:lineRule="auto"/>
                              <w:jc w:val="both"/>
                              <w:rPr>
                                <w:rFonts w:ascii="Arial" w:hAnsi="Arial" w:cs="Arial"/>
                                <w:b/>
                              </w:rPr>
                            </w:pPr>
                            <w:r>
                              <w:rPr>
                                <w:rFonts w:ascii="Arial" w:hAnsi="Arial" w:cs="Arial"/>
                                <w:b/>
                                <w:smallCaps/>
                                <w:szCs w:val="27"/>
                              </w:rPr>
                              <w:t>LECTURE SPIRITUELLE : TIRÉ</w:t>
                            </w:r>
                            <w:r w:rsidR="00966CB1" w:rsidRPr="00BF760E">
                              <w:rPr>
                                <w:rFonts w:ascii="Arial" w:hAnsi="Arial" w:cs="Arial"/>
                                <w:b/>
                                <w:smallCaps/>
                                <w:szCs w:val="27"/>
                              </w:rPr>
                              <w:t>E DU MANUEL LEGIONNAIRE</w:t>
                            </w:r>
                            <w:r w:rsidR="00AA7F37" w:rsidRPr="00BF760E">
                              <w:rPr>
                                <w:rFonts w:ascii="Arial" w:hAnsi="Arial" w:cs="Arial"/>
                                <w:b/>
                                <w:smallCaps/>
                                <w:szCs w:val="27"/>
                              </w:rPr>
                              <w:t xml:space="preserve"> </w:t>
                            </w:r>
                            <w:r w:rsidR="00966CB1" w:rsidRPr="00BF760E">
                              <w:rPr>
                                <w:rFonts w:ascii="Arial" w:hAnsi="Arial" w:cs="Arial"/>
                                <w:b/>
                                <w:smallCaps/>
                                <w:szCs w:val="27"/>
                              </w:rPr>
                              <w:t>1</w:t>
                            </w:r>
                            <w:r w:rsidR="00966CB1" w:rsidRPr="00BF760E">
                              <w:rPr>
                                <w:rFonts w:ascii="Arial" w:hAnsi="Arial" w:cs="Arial"/>
                                <w:b/>
                                <w:smallCaps/>
                                <w:szCs w:val="27"/>
                                <w:vertAlign w:val="superscript"/>
                              </w:rPr>
                              <w:t>ere</w:t>
                            </w:r>
                            <w:r w:rsidR="00966CB1" w:rsidRPr="00BF760E">
                              <w:rPr>
                                <w:rFonts w:ascii="Arial" w:hAnsi="Arial" w:cs="Arial"/>
                                <w:b/>
                                <w:smallCaps/>
                                <w:szCs w:val="27"/>
                              </w:rPr>
                              <w:t xml:space="preserve"> EDITION IVOIRIENNE </w:t>
                            </w:r>
                            <w:r w:rsidR="00635CDB" w:rsidRPr="00635CDB">
                              <w:rPr>
                                <w:rFonts w:ascii="Arial" w:hAnsi="Arial" w:cs="Arial"/>
                                <w:b/>
                              </w:rPr>
                              <w:t xml:space="preserve">CHAPITRE 40 (ALLEZ, PROCLAMEZ L’ÉVANGILE À TOUTE LA CRÉATION) PARAGRAPHE 2 ; PAGES 316 </w:t>
                            </w:r>
                            <w:r w:rsidR="00635CDB" w:rsidRPr="00635CDB">
                              <w:rPr>
                                <w:rFonts w:ascii="Arial" w:hAnsi="Arial" w:cs="Arial"/>
                                <w:b/>
                                <w:w w:val="109"/>
                              </w:rPr>
                              <w:t>à 31</w:t>
                            </w:r>
                            <w:r w:rsidR="00635CDB" w:rsidRPr="00635CDB">
                              <w:rPr>
                                <w:rFonts w:ascii="Arial" w:hAnsi="Arial" w:cs="Arial"/>
                                <w:b/>
                              </w:rPr>
                              <w:t xml:space="preserve">7. </w:t>
                            </w:r>
                            <w:r w:rsidR="00635CDB" w:rsidRPr="00635CDB">
                              <w:rPr>
                                <w:rFonts w:ascii="Arial" w:hAnsi="Arial" w:cs="Arial"/>
                                <w:b/>
                                <w:u w:val="single"/>
                              </w:rPr>
                              <w:t>TITRE </w:t>
                            </w:r>
                            <w:r w:rsidR="00635CDB" w:rsidRPr="00635CDB">
                              <w:rPr>
                                <w:rFonts w:ascii="Arial" w:hAnsi="Arial" w:cs="Arial"/>
                                <w:b/>
                              </w:rPr>
                              <w:t>: LA LÉGION DOIT S’ADRESSER À CHAQUE ÂME EN PARTICULIER.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73A3B" id="_x0000_t202" coordsize="21600,21600" o:spt="202" path="m,l,21600r21600,l21600,xe">
                <v:stroke joinstyle="miter"/>
                <v:path gradientshapeok="t" o:connecttype="rect"/>
              </v:shapetype>
              <v:shape id="Zone de texte 2" o:spid="_x0000_s1027" type="#_x0000_t202" style="position:absolute;left:0;text-align:left;margin-left:33.55pt;margin-top:8.2pt;width:481.65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" fillcolor="window" stroked="f" strokeweight=".5pt">
                <v:path arrowok="t"/>
                <v:textbox>
                  <w:txbxContent>
                    <w:p w:rsidR="00966CB1" w:rsidRPr="00635CDB" w:rsidRDefault="00956F66" w:rsidP="00635CDB">
                      <w:pPr>
                        <w:spacing w:after="0" w:line="276" w:lineRule="auto"/>
                        <w:jc w:val="both"/>
                        <w:rPr>
                          <w:rFonts w:ascii="Arial" w:hAnsi="Arial" w:cs="Arial"/>
                          <w:b/>
                        </w:rPr>
                      </w:pPr>
                      <w:r>
                        <w:rPr>
                          <w:rFonts w:ascii="Arial" w:hAnsi="Arial" w:cs="Arial"/>
                          <w:b/>
                          <w:smallCaps/>
                          <w:szCs w:val="27"/>
                        </w:rPr>
                        <w:t>LECTURE SPIRITUELLE : TIRÉ</w:t>
                      </w:r>
                      <w:r w:rsidR="00966CB1" w:rsidRPr="00BF760E">
                        <w:rPr>
                          <w:rFonts w:ascii="Arial" w:hAnsi="Arial" w:cs="Arial"/>
                          <w:b/>
                          <w:smallCaps/>
                          <w:szCs w:val="27"/>
                        </w:rPr>
                        <w:t>E DU MANUEL LEGIONNAIRE</w:t>
                      </w:r>
                      <w:r w:rsidR="00AA7F37" w:rsidRPr="00BF760E">
                        <w:rPr>
                          <w:rFonts w:ascii="Arial" w:hAnsi="Arial" w:cs="Arial"/>
                          <w:b/>
                          <w:smallCaps/>
                          <w:szCs w:val="27"/>
                        </w:rPr>
                        <w:t xml:space="preserve"> </w:t>
                      </w:r>
                      <w:r w:rsidR="00966CB1" w:rsidRPr="00BF760E">
                        <w:rPr>
                          <w:rFonts w:ascii="Arial" w:hAnsi="Arial" w:cs="Arial"/>
                          <w:b/>
                          <w:smallCaps/>
                          <w:szCs w:val="27"/>
                        </w:rPr>
                        <w:t>1</w:t>
                      </w:r>
                      <w:r w:rsidR="00966CB1" w:rsidRPr="00BF760E">
                        <w:rPr>
                          <w:rFonts w:ascii="Arial" w:hAnsi="Arial" w:cs="Arial"/>
                          <w:b/>
                          <w:smallCaps/>
                          <w:szCs w:val="27"/>
                          <w:vertAlign w:val="superscript"/>
                        </w:rPr>
                        <w:t>ere</w:t>
                      </w:r>
                      <w:r w:rsidR="00966CB1" w:rsidRPr="00BF760E">
                        <w:rPr>
                          <w:rFonts w:ascii="Arial" w:hAnsi="Arial" w:cs="Arial"/>
                          <w:b/>
                          <w:smallCaps/>
                          <w:szCs w:val="27"/>
                        </w:rPr>
                        <w:t xml:space="preserve"> EDITION IVOIRIENNE </w:t>
                      </w:r>
                      <w:r w:rsidR="00635CDB" w:rsidRPr="00635CDB">
                        <w:rPr>
                          <w:rFonts w:ascii="Arial" w:hAnsi="Arial" w:cs="Arial"/>
                          <w:b/>
                        </w:rPr>
                        <w:t xml:space="preserve">CHAPITRE 40 (ALLEZ, PROCLAMEZ L’ÉVANGILE À TOUTE LA CRÉATION) PARAGRAPHE 2 ; PAGES 316 </w:t>
                      </w:r>
                      <w:r w:rsidR="00635CDB" w:rsidRPr="00635CDB">
                        <w:rPr>
                          <w:rFonts w:ascii="Arial" w:hAnsi="Arial" w:cs="Arial"/>
                          <w:b/>
                          <w:w w:val="109"/>
                        </w:rPr>
                        <w:t>à 31</w:t>
                      </w:r>
                      <w:r w:rsidR="00635CDB" w:rsidRPr="00635CDB">
                        <w:rPr>
                          <w:rFonts w:ascii="Arial" w:hAnsi="Arial" w:cs="Arial"/>
                          <w:b/>
                        </w:rPr>
                        <w:t xml:space="preserve">7. </w:t>
                      </w:r>
                      <w:r w:rsidR="00635CDB" w:rsidRPr="00635CDB">
                        <w:rPr>
                          <w:rFonts w:ascii="Arial" w:hAnsi="Arial" w:cs="Arial"/>
                          <w:b/>
                          <w:u w:val="single"/>
                        </w:rPr>
                        <w:t>TITRE </w:t>
                      </w:r>
                      <w:r w:rsidR="00635CDB" w:rsidRPr="00635CDB">
                        <w:rPr>
                          <w:rFonts w:ascii="Arial" w:hAnsi="Arial" w:cs="Arial"/>
                          <w:b/>
                        </w:rPr>
                        <w:t>: LA LÉGION DOIT S’ADRESSER À CHAQUE ÂME EN PARTICULIER.</w:t>
                      </w:r>
                    </w:p>
                  </w:txbxContent>
                </v:textbox>
              </v:shape>
            </w:pict>
          </mc:Fallback>
        </mc:AlternateContent>
      </w:r>
      <w:r w:rsidR="00956F66">
        <w:rPr>
          <w:noProof/>
        </w:rPr>
        <mc:AlternateContent>
          <mc:Choice Requires="wps">
            <w:drawing>
              <wp:anchor distT="0" distB="0" distL="114300" distR="114300" simplePos="0" relativeHeight="251658240" behindDoc="1" locked="0" layoutInCell="1" allowOverlap="1" wp14:anchorId="6A62047D" wp14:editId="4D5318AF">
                <wp:simplePos x="0" y="0"/>
                <wp:positionH relativeFrom="column">
                  <wp:posOffset>107796</wp:posOffset>
                </wp:positionH>
                <wp:positionV relativeFrom="paragraph">
                  <wp:posOffset>34877</wp:posOffset>
                </wp:positionV>
                <wp:extent cx="6707095" cy="908050"/>
                <wp:effectExtent l="19050" t="19050" r="17780" b="25400"/>
                <wp:wrapNone/>
                <wp:docPr id="1" name="Octogon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7095" cy="908050"/>
                        </a:xfrm>
                        <a:prstGeom prst="octagon">
                          <a:avLst>
                            <a:gd name="adj" fmla="val 30597"/>
                          </a:avLst>
                        </a:prstGeom>
                        <a:noFill/>
                        <a:ln w="28575">
                          <a:solidFill>
                            <a:srgbClr val="000000"/>
                          </a:solidFill>
                          <a:miter lim="800000"/>
                          <a:headEnd/>
                          <a:tailEnd/>
                        </a:ln>
                        <a:extLst/>
                      </wps:spPr>
                      <wps:txbx>
                        <w:txbxContent>
                          <w:p w:rsidR="00966CB1" w:rsidRPr="00214B85" w:rsidRDefault="00966CB1" w:rsidP="00966CB1">
                            <w:pPr>
                              <w:spacing w:after="0" w:line="360" w:lineRule="auto"/>
                              <w:jc w:val="center"/>
                              <w:rPr>
                                <w:rFonts w:ascii="Arial" w:hAnsi="Arial" w:cs="Arial"/>
                                <w:b/>
                                <w:smallCaps/>
                                <w:sz w:val="28"/>
                                <w:szCs w:val="27"/>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2047D"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ogone 1" o:spid="_x0000_s1028" type="#_x0000_t10" style="position:absolute;left:0;text-align:left;margin-left:8.5pt;margin-top:2.75pt;width:528.1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" adj="6609" filled="f" strokeweight="2.25pt">
                <v:path arrowok="t"/>
                <v:textbox>
                  <w:txbxContent>
                    <w:p w:rsidR="00966CB1" w:rsidRPr="00214B85" w:rsidRDefault="00966CB1" w:rsidP="00966CB1">
                      <w:pPr>
                        <w:spacing w:after="0" w:line="360" w:lineRule="auto"/>
                        <w:jc w:val="center"/>
                        <w:rPr>
                          <w:rFonts w:ascii="Arial" w:hAnsi="Arial" w:cs="Arial"/>
                          <w:b/>
                          <w:smallCaps/>
                          <w:sz w:val="28"/>
                          <w:szCs w:val="27"/>
                        </w:rPr>
                      </w:pPr>
                    </w:p>
                  </w:txbxContent>
                </v:textbox>
              </v:shape>
            </w:pict>
          </mc:Fallback>
        </mc:AlternateContent>
      </w:r>
    </w:p>
    <w:p w:rsidR="00966CB1" w:rsidRDefault="00966CB1" w:rsidP="0050054F">
      <w:pPr>
        <w:pStyle w:val="Style"/>
        <w:spacing w:line="259" w:lineRule="exact"/>
        <w:jc w:val="both"/>
        <w:rPr>
          <w:b/>
          <w:color w:val="000000"/>
          <w:sz w:val="23"/>
          <w:szCs w:val="23"/>
          <w:u w:val="single"/>
        </w:rPr>
      </w:pPr>
    </w:p>
    <w:p w:rsidR="00966CB1" w:rsidRDefault="00966CB1" w:rsidP="0050054F">
      <w:pPr>
        <w:spacing w:line="276" w:lineRule="auto"/>
        <w:jc w:val="both"/>
        <w:rPr>
          <w:rFonts w:ascii="Times New Roman" w:hAnsi="Times New Roman"/>
          <w:sz w:val="28"/>
          <w:szCs w:val="28"/>
        </w:rPr>
      </w:pPr>
    </w:p>
    <w:p w:rsidR="00966CB1" w:rsidRPr="00820ADF" w:rsidRDefault="00966CB1" w:rsidP="0050054F">
      <w:pPr>
        <w:spacing w:line="276" w:lineRule="auto"/>
        <w:jc w:val="both"/>
        <w:rPr>
          <w:rFonts w:ascii="Times New Roman" w:hAnsi="Times New Roman"/>
          <w:szCs w:val="28"/>
        </w:rPr>
      </w:pPr>
    </w:p>
    <w:p w:rsidR="00956F66" w:rsidRDefault="00956F66" w:rsidP="0050054F">
      <w:pPr>
        <w:autoSpaceDE w:val="0"/>
        <w:autoSpaceDN w:val="0"/>
        <w:adjustRightInd w:val="0"/>
        <w:spacing w:after="0" w:line="283" w:lineRule="exact"/>
        <w:ind w:right="19"/>
        <w:jc w:val="both"/>
        <w:rPr>
          <w:rFonts w:ascii="Trebuchet MS" w:hAnsi="Trebuchet MS" w:cs="Arial"/>
          <w:b/>
          <w:sz w:val="28"/>
          <w:szCs w:val="28"/>
          <w:u w:val="single"/>
        </w:rPr>
      </w:pPr>
    </w:p>
    <w:p w:rsidR="004264E5" w:rsidRDefault="004264E5" w:rsidP="0050054F">
      <w:pPr>
        <w:autoSpaceDE w:val="0"/>
        <w:autoSpaceDN w:val="0"/>
        <w:adjustRightInd w:val="0"/>
        <w:spacing w:after="0" w:line="283" w:lineRule="exact"/>
        <w:ind w:right="19"/>
        <w:jc w:val="both"/>
        <w:rPr>
          <w:rFonts w:ascii="Trebuchet MS" w:hAnsi="Trebuchet MS" w:cs="Arial"/>
          <w:b/>
          <w:sz w:val="28"/>
          <w:szCs w:val="28"/>
          <w:u w:val="single"/>
        </w:rPr>
      </w:pPr>
    </w:p>
    <w:p w:rsidR="00966CB1" w:rsidRPr="00F77078" w:rsidRDefault="00966CB1" w:rsidP="004264E5">
      <w:pPr>
        <w:autoSpaceDE w:val="0"/>
        <w:autoSpaceDN w:val="0"/>
        <w:adjustRightInd w:val="0"/>
        <w:spacing w:after="0" w:line="240" w:lineRule="auto"/>
        <w:ind w:right="19"/>
        <w:jc w:val="both"/>
        <w:rPr>
          <w:rFonts w:ascii="Trebuchet MS" w:hAnsi="Trebuchet MS" w:cs="Arial"/>
          <w:b/>
          <w:sz w:val="32"/>
          <w:szCs w:val="28"/>
          <w:u w:val="single"/>
        </w:rPr>
      </w:pPr>
      <w:r w:rsidRPr="00F77078">
        <w:rPr>
          <w:rFonts w:ascii="Trebuchet MS" w:hAnsi="Trebuchet MS" w:cs="Arial"/>
          <w:b/>
          <w:sz w:val="32"/>
          <w:szCs w:val="28"/>
          <w:u w:val="single"/>
        </w:rPr>
        <w:t>ALLOCUTION DE LA PR</w:t>
      </w:r>
      <w:r w:rsidR="004264E5">
        <w:rPr>
          <w:rFonts w:ascii="Trebuchet MS" w:hAnsi="Trebuchet MS" w:cs="Arial"/>
          <w:b/>
          <w:sz w:val="32"/>
          <w:szCs w:val="28"/>
          <w:u w:val="single"/>
        </w:rPr>
        <w:t>É</w:t>
      </w:r>
      <w:r w:rsidRPr="00F77078">
        <w:rPr>
          <w:rFonts w:ascii="Trebuchet MS" w:hAnsi="Trebuchet MS" w:cs="Arial"/>
          <w:b/>
          <w:sz w:val="32"/>
          <w:szCs w:val="28"/>
          <w:u w:val="single"/>
        </w:rPr>
        <w:t xml:space="preserve">SIDENTE DU SENATUS, SOEUR CHRISTINE YAO </w:t>
      </w:r>
    </w:p>
    <w:p w:rsidR="00966CB1" w:rsidRPr="00966CB1" w:rsidRDefault="00966CB1" w:rsidP="0050054F">
      <w:pPr>
        <w:autoSpaceDE w:val="0"/>
        <w:autoSpaceDN w:val="0"/>
        <w:adjustRightInd w:val="0"/>
        <w:spacing w:before="187" w:after="0" w:line="1" w:lineRule="exact"/>
        <w:ind w:left="92" w:right="19"/>
        <w:jc w:val="both"/>
        <w:rPr>
          <w:rFonts w:ascii="Trebuchet MS" w:hAnsi="Trebuchet MS" w:cs="Arial"/>
          <w:sz w:val="26"/>
          <w:szCs w:val="26"/>
        </w:rPr>
      </w:pPr>
    </w:p>
    <w:p w:rsidR="001D17DD" w:rsidRPr="00A736CC" w:rsidRDefault="001D17DD" w:rsidP="00AF07A5">
      <w:pPr>
        <w:spacing w:after="120" w:line="240" w:lineRule="auto"/>
        <w:jc w:val="both"/>
        <w:rPr>
          <w:rFonts w:ascii="Arial" w:hAnsi="Arial" w:cs="Arial"/>
          <w:b/>
          <w:sz w:val="32"/>
          <w:szCs w:val="25"/>
        </w:rPr>
      </w:pPr>
      <w:r w:rsidRPr="00A736CC">
        <w:rPr>
          <w:rFonts w:ascii="Arial" w:hAnsi="Arial" w:cs="Arial"/>
          <w:b/>
          <w:sz w:val="32"/>
          <w:szCs w:val="25"/>
        </w:rPr>
        <w:t xml:space="preserve">Magnificat frères et sœurs, </w:t>
      </w:r>
    </w:p>
    <w:p w:rsidR="00B25A1A" w:rsidRDefault="00B25A1A" w:rsidP="00A5133D">
      <w:pPr>
        <w:spacing w:line="240" w:lineRule="auto"/>
        <w:jc w:val="both"/>
        <w:rPr>
          <w:rFonts w:ascii="Arial" w:hAnsi="Arial" w:cs="Arial"/>
          <w:sz w:val="35"/>
          <w:szCs w:val="35"/>
        </w:rPr>
      </w:pPr>
    </w:p>
    <w:p w:rsidR="00A842BC" w:rsidRDefault="00635CDB" w:rsidP="00635CDB">
      <w:pPr>
        <w:spacing w:line="240" w:lineRule="auto"/>
        <w:jc w:val="both"/>
        <w:rPr>
          <w:rFonts w:ascii="Arial" w:hAnsi="Arial" w:cs="Arial"/>
          <w:sz w:val="35"/>
          <w:szCs w:val="35"/>
        </w:rPr>
      </w:pPr>
      <w:r>
        <w:rPr>
          <w:rFonts w:ascii="Arial" w:hAnsi="Arial" w:cs="Arial"/>
          <w:sz w:val="35"/>
          <w:szCs w:val="35"/>
        </w:rPr>
        <w:t>Le Dimanche 1</w:t>
      </w:r>
      <w:r w:rsidRPr="00635CDB">
        <w:rPr>
          <w:rFonts w:ascii="Arial" w:hAnsi="Arial" w:cs="Arial"/>
          <w:sz w:val="35"/>
          <w:szCs w:val="35"/>
          <w:vertAlign w:val="superscript"/>
        </w:rPr>
        <w:t>er</w:t>
      </w:r>
      <w:r>
        <w:rPr>
          <w:rFonts w:ascii="Arial" w:hAnsi="Arial" w:cs="Arial"/>
          <w:sz w:val="35"/>
          <w:szCs w:val="35"/>
        </w:rPr>
        <w:t xml:space="preserve"> Novembre dernier nous avons fêté dans l’allégresse générale, l’armée immense des saints dont quelques-uns seulement sont connus du calendrier romain ; cette armée immense est composée d’hommes et de femmes de tous les âges, de toutes les races, de toutes les conditions, de toutes les générations qui ont menés le bon combat, certains allant jusqu’au martyr, pour amener le règne du Christ sur la terre. Leurs vies sont un témoignage éclatant de vie chrétienne bien remplie ; faite de foi, de charité, de piété, d’humilité, d’obéissance, de courage, d’abnégation.</w:t>
      </w:r>
    </w:p>
    <w:p w:rsidR="00635CDB" w:rsidRDefault="00635CDB" w:rsidP="00635CDB">
      <w:pPr>
        <w:spacing w:line="240" w:lineRule="auto"/>
        <w:jc w:val="both"/>
        <w:rPr>
          <w:rFonts w:ascii="Arial" w:hAnsi="Arial" w:cs="Arial"/>
          <w:sz w:val="35"/>
          <w:szCs w:val="35"/>
        </w:rPr>
      </w:pPr>
      <w:r>
        <w:rPr>
          <w:rFonts w:ascii="Arial" w:hAnsi="Arial" w:cs="Arial"/>
          <w:sz w:val="35"/>
          <w:szCs w:val="35"/>
        </w:rPr>
        <w:t>Ils nous sont donnés en exemples pour que nous les imitions, car leur combat n’est pas encore achevé, il continue à travers les fidèles chrétiens que nous sommes, en particulier à travers les légionnaires qui, par leur apostolat, doivent mener au quotidien le combat pour faire reculer les ténèbres du péché partout.</w:t>
      </w:r>
    </w:p>
    <w:p w:rsidR="00635CDB" w:rsidRDefault="00635CDB" w:rsidP="00635CDB">
      <w:pPr>
        <w:spacing w:line="240" w:lineRule="auto"/>
        <w:jc w:val="both"/>
        <w:rPr>
          <w:rFonts w:ascii="Arial" w:hAnsi="Arial" w:cs="Arial"/>
          <w:sz w:val="35"/>
          <w:szCs w:val="35"/>
        </w:rPr>
      </w:pPr>
      <w:r>
        <w:rPr>
          <w:rFonts w:ascii="Arial" w:hAnsi="Arial" w:cs="Arial"/>
          <w:sz w:val="35"/>
          <w:szCs w:val="35"/>
        </w:rPr>
        <w:t xml:space="preserve">Nos sociétés nous offrent le spectacle </w:t>
      </w:r>
      <w:r w:rsidR="00F77078">
        <w:rPr>
          <w:rFonts w:ascii="Arial" w:hAnsi="Arial" w:cs="Arial"/>
          <w:sz w:val="35"/>
          <w:szCs w:val="35"/>
        </w:rPr>
        <w:t>affligeant</w:t>
      </w:r>
      <w:r>
        <w:rPr>
          <w:rFonts w:ascii="Arial" w:hAnsi="Arial" w:cs="Arial"/>
          <w:sz w:val="35"/>
          <w:szCs w:val="35"/>
        </w:rPr>
        <w:t xml:space="preserve">, horrible et contrasté de fidèles chrétiens pratiquant régulièrement leur religion et qui vivent au milieu d’une multitude de frères et de sœurs qui mènent une vie totalement aux antipodes de ce que demande le Christ ; le résultat : </w:t>
      </w:r>
      <w:r>
        <w:rPr>
          <w:rFonts w:ascii="Arial" w:hAnsi="Arial" w:cs="Arial"/>
          <w:sz w:val="35"/>
          <w:szCs w:val="35"/>
        </w:rPr>
        <w:lastRenderedPageBreak/>
        <w:t>les familles vont mal, elles sont disloquées et déboussolée</w:t>
      </w:r>
      <w:r w:rsidR="004264E5">
        <w:rPr>
          <w:rFonts w:ascii="Arial" w:hAnsi="Arial" w:cs="Arial"/>
          <w:sz w:val="35"/>
          <w:szCs w:val="35"/>
        </w:rPr>
        <w:t>s</w:t>
      </w:r>
      <w:r>
        <w:rPr>
          <w:rFonts w:ascii="Arial" w:hAnsi="Arial" w:cs="Arial"/>
          <w:sz w:val="35"/>
          <w:szCs w:val="35"/>
        </w:rPr>
        <w:t>, la drogue, la prostitution,</w:t>
      </w:r>
      <w:r w:rsidR="00F77078">
        <w:rPr>
          <w:rFonts w:ascii="Arial" w:hAnsi="Arial" w:cs="Arial"/>
          <w:sz w:val="35"/>
          <w:szCs w:val="35"/>
        </w:rPr>
        <w:t xml:space="preserve"> l’</w:t>
      </w:r>
      <w:r w:rsidR="00F77078" w:rsidRPr="00F77078">
        <w:rPr>
          <w:rFonts w:ascii="Arial" w:hAnsi="Arial" w:cs="Arial"/>
          <w:sz w:val="35"/>
          <w:szCs w:val="35"/>
        </w:rPr>
        <w:t>abomination</w:t>
      </w:r>
      <w:r w:rsidR="00F77078">
        <w:rPr>
          <w:rFonts w:ascii="Arial" w:hAnsi="Arial" w:cs="Arial"/>
          <w:sz w:val="35"/>
          <w:szCs w:val="35"/>
        </w:rPr>
        <w:t>,</w:t>
      </w:r>
      <w:r>
        <w:rPr>
          <w:rFonts w:ascii="Arial" w:hAnsi="Arial" w:cs="Arial"/>
          <w:sz w:val="35"/>
          <w:szCs w:val="35"/>
        </w:rPr>
        <w:t xml:space="preserve"> l’irréligion règnent en maîtres dans les quartiers</w:t>
      </w:r>
      <w:r w:rsidR="00F77078">
        <w:rPr>
          <w:rFonts w:ascii="Arial" w:hAnsi="Arial" w:cs="Arial"/>
          <w:sz w:val="35"/>
          <w:szCs w:val="35"/>
        </w:rPr>
        <w:t>, les villes et les villages les plus reculés.</w:t>
      </w:r>
    </w:p>
    <w:p w:rsidR="00635CDB" w:rsidRDefault="00635CDB" w:rsidP="00635CDB">
      <w:pPr>
        <w:spacing w:line="240" w:lineRule="auto"/>
        <w:jc w:val="both"/>
        <w:rPr>
          <w:rFonts w:ascii="Arial" w:hAnsi="Arial" w:cs="Arial"/>
          <w:sz w:val="35"/>
          <w:szCs w:val="35"/>
        </w:rPr>
      </w:pPr>
      <w:r>
        <w:rPr>
          <w:rFonts w:ascii="Arial" w:hAnsi="Arial" w:cs="Arial"/>
          <w:sz w:val="35"/>
          <w:szCs w:val="35"/>
        </w:rPr>
        <w:t xml:space="preserve">Face à tous ces désordres de la société, une seule arme, un seul remède est recommandé aux légionnaires : </w:t>
      </w:r>
      <w:r w:rsidRPr="004264E5">
        <w:rPr>
          <w:rFonts w:ascii="Arial" w:hAnsi="Arial" w:cs="Arial"/>
          <w:b/>
          <w:sz w:val="35"/>
          <w:szCs w:val="35"/>
        </w:rPr>
        <w:t>appliquer de façon intense et patiente les méthodes apostoliques de l’Église</w:t>
      </w:r>
      <w:r>
        <w:rPr>
          <w:rFonts w:ascii="Arial" w:hAnsi="Arial" w:cs="Arial"/>
          <w:sz w:val="35"/>
          <w:szCs w:val="35"/>
        </w:rPr>
        <w:t> : une âme est-elle en perdition ? Il faut l’amener avec bonté aux prêtres et aux sacrements.</w:t>
      </w:r>
    </w:p>
    <w:p w:rsidR="00F77078" w:rsidRDefault="00635CDB" w:rsidP="00635CDB">
      <w:pPr>
        <w:spacing w:line="240" w:lineRule="auto"/>
        <w:jc w:val="both"/>
        <w:rPr>
          <w:rFonts w:ascii="Arial" w:hAnsi="Arial" w:cs="Arial"/>
          <w:sz w:val="35"/>
          <w:szCs w:val="35"/>
        </w:rPr>
      </w:pPr>
      <w:r>
        <w:rPr>
          <w:rFonts w:ascii="Arial" w:hAnsi="Arial" w:cs="Arial"/>
          <w:sz w:val="35"/>
          <w:szCs w:val="35"/>
        </w:rPr>
        <w:t>Porteurs de lumière, le légionnaire doit aller vers chaque âme en difficulté</w:t>
      </w:r>
      <w:r w:rsidR="00F77078">
        <w:rPr>
          <w:rFonts w:ascii="Arial" w:hAnsi="Arial" w:cs="Arial"/>
          <w:sz w:val="35"/>
          <w:szCs w:val="35"/>
        </w:rPr>
        <w:t>,</w:t>
      </w:r>
      <w:r>
        <w:rPr>
          <w:rFonts w:ascii="Arial" w:hAnsi="Arial" w:cs="Arial"/>
          <w:sz w:val="35"/>
          <w:szCs w:val="35"/>
        </w:rPr>
        <w:t xml:space="preserve"> pour l’amener au Christ</w:t>
      </w:r>
      <w:r w:rsidR="00F77078">
        <w:rPr>
          <w:rFonts w:ascii="Arial" w:hAnsi="Arial" w:cs="Arial"/>
          <w:sz w:val="35"/>
          <w:szCs w:val="35"/>
        </w:rPr>
        <w:t xml:space="preserve"> qui est le seul capable de raviver cette flamme qui était en train de vaciller et s’éteindre dans cette âme.</w:t>
      </w:r>
    </w:p>
    <w:p w:rsidR="00635CDB" w:rsidRDefault="00F77078" w:rsidP="00635CDB">
      <w:pPr>
        <w:spacing w:line="240" w:lineRule="auto"/>
        <w:jc w:val="both"/>
        <w:rPr>
          <w:rFonts w:ascii="Arial" w:hAnsi="Arial" w:cs="Arial"/>
          <w:sz w:val="35"/>
          <w:szCs w:val="35"/>
        </w:rPr>
      </w:pPr>
      <w:r>
        <w:rPr>
          <w:rFonts w:ascii="Arial" w:hAnsi="Arial" w:cs="Arial"/>
          <w:sz w:val="35"/>
          <w:szCs w:val="35"/>
        </w:rPr>
        <w:t xml:space="preserve">Les légionnaires ne doivent jamais se laisser décourager par la difficulté de l’action car </w:t>
      </w:r>
      <w:r w:rsidRPr="00F77078">
        <w:rPr>
          <w:rFonts w:ascii="Arial" w:hAnsi="Arial" w:cs="Arial"/>
          <w:sz w:val="35"/>
          <w:szCs w:val="35"/>
        </w:rPr>
        <w:t>a</w:t>
      </w:r>
      <w:r>
        <w:rPr>
          <w:rFonts w:ascii="Arial" w:hAnsi="Arial" w:cs="Arial"/>
          <w:sz w:val="35"/>
          <w:szCs w:val="35"/>
        </w:rPr>
        <w:t>vec la V</w:t>
      </w:r>
      <w:r w:rsidRPr="00F77078">
        <w:rPr>
          <w:rFonts w:ascii="Arial" w:hAnsi="Arial" w:cs="Arial"/>
          <w:sz w:val="35"/>
          <w:szCs w:val="35"/>
        </w:rPr>
        <w:t>ierge Marie, l’Esprit Saint, et si nous avons confiance, notre courage et notre persévérance de légionnaire, nous aurons des résultats</w:t>
      </w:r>
      <w:r w:rsidR="00635CDB">
        <w:rPr>
          <w:rFonts w:ascii="Arial" w:hAnsi="Arial" w:cs="Arial"/>
          <w:sz w:val="35"/>
          <w:szCs w:val="35"/>
        </w:rPr>
        <w:t>.</w:t>
      </w:r>
    </w:p>
    <w:p w:rsidR="00F77078" w:rsidRDefault="00F77078" w:rsidP="00635CDB">
      <w:pPr>
        <w:spacing w:line="240" w:lineRule="auto"/>
        <w:jc w:val="both"/>
        <w:rPr>
          <w:rFonts w:ascii="Arial" w:hAnsi="Arial" w:cs="Arial"/>
          <w:sz w:val="35"/>
          <w:szCs w:val="35"/>
        </w:rPr>
      </w:pPr>
      <w:r>
        <w:rPr>
          <w:rFonts w:ascii="Arial" w:hAnsi="Arial" w:cs="Arial"/>
          <w:sz w:val="35"/>
          <w:szCs w:val="35"/>
        </w:rPr>
        <w:t xml:space="preserve">Le légionnaire doit être obstiné à la tâche, il ne doit pas donner raison au diable, </w:t>
      </w:r>
      <w:r w:rsidRPr="00F77078">
        <w:rPr>
          <w:rFonts w:ascii="Arial" w:hAnsi="Arial" w:cs="Arial"/>
          <w:sz w:val="35"/>
          <w:szCs w:val="35"/>
        </w:rPr>
        <w:t>quand c’est difficile, le légionnaire doit considérer que c’est une âme qui s'est égarée ou qui est entre les mains d'un voleur, et il doit savoir que par</w:t>
      </w:r>
      <w:r w:rsidRPr="00F22D74">
        <w:rPr>
          <w:rFonts w:ascii="Helvetica" w:hAnsi="Helvetica" w:cs="Helvetica"/>
          <w:szCs w:val="20"/>
        </w:rPr>
        <w:t xml:space="preserve"> </w:t>
      </w:r>
      <w:r w:rsidRPr="00F77078">
        <w:rPr>
          <w:rFonts w:ascii="Arial" w:hAnsi="Arial" w:cs="Arial"/>
          <w:sz w:val="35"/>
          <w:szCs w:val="35"/>
        </w:rPr>
        <w:t xml:space="preserve">son action, sa présence, c’est Marie elle-même et l’Esprit Saint qui vont agir. </w:t>
      </w:r>
    </w:p>
    <w:p w:rsidR="00F77078" w:rsidRDefault="00F77078" w:rsidP="00635CDB">
      <w:pPr>
        <w:spacing w:line="240" w:lineRule="auto"/>
        <w:jc w:val="both"/>
        <w:rPr>
          <w:rFonts w:ascii="Arial" w:hAnsi="Arial" w:cs="Arial"/>
          <w:sz w:val="35"/>
          <w:szCs w:val="35"/>
        </w:rPr>
      </w:pPr>
      <w:r w:rsidRPr="00F77078">
        <w:rPr>
          <w:rFonts w:ascii="Arial" w:hAnsi="Arial" w:cs="Arial"/>
          <w:sz w:val="35"/>
          <w:szCs w:val="35"/>
        </w:rPr>
        <w:t>Le légionnaire doit se dire que cela ne peut</w:t>
      </w:r>
      <w:r w:rsidRPr="00F22D74">
        <w:rPr>
          <w:rFonts w:ascii="Helvetica" w:hAnsi="Helvetica" w:cs="Helvetica"/>
          <w:szCs w:val="20"/>
        </w:rPr>
        <w:t xml:space="preserve"> </w:t>
      </w:r>
      <w:r w:rsidRPr="00F77078">
        <w:rPr>
          <w:rFonts w:ascii="Arial" w:hAnsi="Arial" w:cs="Arial"/>
          <w:sz w:val="35"/>
          <w:szCs w:val="35"/>
        </w:rPr>
        <w:t>s'accomplir que par une longue période de visites, exigeant beaucoup de patience. Quelle grande joie ce sera pour le légionnaire de guider les premiers pas d'un grand nombre dans le sentier qui s'écarte de Dieu</w:t>
      </w:r>
      <w:r>
        <w:rPr>
          <w:rFonts w:ascii="Arial" w:hAnsi="Arial" w:cs="Arial"/>
          <w:sz w:val="35"/>
          <w:szCs w:val="35"/>
        </w:rPr>
        <w:t xml:space="preserve"> pour que le Christ Rédempteur puisse parachever son œuvre de conversion et de salut des âmes.</w:t>
      </w:r>
    </w:p>
    <w:p w:rsidR="00F77078" w:rsidRPr="004264E5" w:rsidRDefault="004264E5" w:rsidP="004264E5">
      <w:pPr>
        <w:spacing w:line="240" w:lineRule="auto"/>
        <w:jc w:val="center"/>
        <w:rPr>
          <w:rFonts w:ascii="Edwardian Script ITC" w:hAnsi="Edwardian Script ITC"/>
          <w:b/>
          <w:spacing w:val="34"/>
          <w:sz w:val="44"/>
          <w:szCs w:val="30"/>
        </w:rPr>
      </w:pPr>
      <w:r>
        <w:rPr>
          <w:rFonts w:ascii="Edwardian Script ITC" w:hAnsi="Edwardian Script ITC"/>
          <w:b/>
          <w:spacing w:val="34"/>
          <w:sz w:val="44"/>
          <w:szCs w:val="30"/>
        </w:rPr>
        <w:t>« </w:t>
      </w:r>
      <w:r w:rsidRPr="004264E5">
        <w:rPr>
          <w:rFonts w:ascii="Edwardian Script ITC" w:hAnsi="Edwardian Script ITC"/>
          <w:b/>
          <w:spacing w:val="34"/>
          <w:sz w:val="44"/>
          <w:szCs w:val="30"/>
        </w:rPr>
        <w:t>Soyez miséricordieux comme votre Père Céleste est miséricordieux</w:t>
      </w:r>
      <w:r>
        <w:rPr>
          <w:rFonts w:ascii="Edwardian Script ITC" w:hAnsi="Edwardian Script ITC"/>
          <w:b/>
          <w:spacing w:val="34"/>
          <w:sz w:val="44"/>
          <w:szCs w:val="30"/>
        </w:rPr>
        <w:t> »</w:t>
      </w:r>
      <w:r w:rsidRPr="004264E5">
        <w:rPr>
          <w:rFonts w:ascii="Edwardian Script ITC" w:hAnsi="Edwardian Script ITC"/>
          <w:b/>
          <w:spacing w:val="34"/>
          <w:sz w:val="44"/>
          <w:szCs w:val="30"/>
        </w:rPr>
        <w:t xml:space="preserve"> (Luc 6, 36)</w:t>
      </w:r>
    </w:p>
    <w:p w:rsidR="004264E5" w:rsidRPr="004264E5" w:rsidRDefault="004264E5" w:rsidP="004264E5">
      <w:pPr>
        <w:spacing w:line="240" w:lineRule="auto"/>
        <w:jc w:val="center"/>
        <w:rPr>
          <w:rFonts w:ascii="Algerian" w:hAnsi="Algerian" w:cs="Arial"/>
          <w:sz w:val="44"/>
          <w:szCs w:val="36"/>
        </w:rPr>
      </w:pPr>
      <w:r w:rsidRPr="004264E5">
        <w:rPr>
          <w:rFonts w:ascii="Algerian" w:hAnsi="Algerian" w:cs="Arial"/>
          <w:sz w:val="44"/>
          <w:szCs w:val="36"/>
        </w:rPr>
        <w:t>BONNE ET FRUCTUEUSE ANNÉE LITURGIQUE</w:t>
      </w:r>
      <w:r>
        <w:rPr>
          <w:rFonts w:ascii="Algerian" w:hAnsi="Algerian" w:cs="Arial"/>
          <w:sz w:val="44"/>
          <w:szCs w:val="36"/>
        </w:rPr>
        <w:t xml:space="preserve"> C</w:t>
      </w:r>
      <w:r w:rsidRPr="004264E5">
        <w:rPr>
          <w:rFonts w:ascii="Algerian" w:hAnsi="Algerian" w:cs="Arial"/>
          <w:sz w:val="44"/>
          <w:szCs w:val="36"/>
        </w:rPr>
        <w:t xml:space="preserve"> À TOUS</w:t>
      </w:r>
    </w:p>
    <w:p w:rsidR="004264E5" w:rsidRDefault="004264E5" w:rsidP="00AF07A5">
      <w:pPr>
        <w:spacing w:after="0" w:line="240" w:lineRule="auto"/>
        <w:jc w:val="both"/>
        <w:rPr>
          <w:rFonts w:ascii="Arial" w:hAnsi="Arial" w:cs="Arial"/>
          <w:b/>
          <w:sz w:val="32"/>
        </w:rPr>
      </w:pPr>
    </w:p>
    <w:p w:rsidR="00A842BC" w:rsidRPr="00A736CC" w:rsidRDefault="00654DCF" w:rsidP="00AF07A5">
      <w:pPr>
        <w:spacing w:after="0" w:line="240" w:lineRule="auto"/>
        <w:jc w:val="both"/>
        <w:rPr>
          <w:rFonts w:ascii="Arial" w:hAnsi="Arial" w:cs="Arial"/>
          <w:b/>
          <w:sz w:val="32"/>
        </w:rPr>
      </w:pPr>
      <w:r w:rsidRPr="00A736CC">
        <w:rPr>
          <w:rFonts w:ascii="Arial" w:hAnsi="Arial" w:cs="Arial"/>
          <w:b/>
          <w:sz w:val="32"/>
        </w:rPr>
        <w:t>Magnificat !</w:t>
      </w:r>
      <w:bookmarkStart w:id="0" w:name="_GoBack"/>
      <w:bookmarkEnd w:id="0"/>
    </w:p>
    <w:sectPr w:rsidR="00A842BC" w:rsidRPr="00A736CC" w:rsidSect="004264E5">
      <w:pgSz w:w="12240" w:h="15840"/>
      <w:pgMar w:top="709" w:right="616" w:bottom="993"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B1"/>
    <w:rsid w:val="0004592A"/>
    <w:rsid w:val="00051A21"/>
    <w:rsid w:val="000F450D"/>
    <w:rsid w:val="001D17DD"/>
    <w:rsid w:val="002E0D2F"/>
    <w:rsid w:val="003063A3"/>
    <w:rsid w:val="004264E5"/>
    <w:rsid w:val="004479CF"/>
    <w:rsid w:val="0050054F"/>
    <w:rsid w:val="00635CDB"/>
    <w:rsid w:val="00654DCF"/>
    <w:rsid w:val="0075584E"/>
    <w:rsid w:val="0090343B"/>
    <w:rsid w:val="00956F66"/>
    <w:rsid w:val="00966CB1"/>
    <w:rsid w:val="00A5133D"/>
    <w:rsid w:val="00A736CC"/>
    <w:rsid w:val="00A75381"/>
    <w:rsid w:val="00A842BC"/>
    <w:rsid w:val="00AA7F37"/>
    <w:rsid w:val="00AF07A5"/>
    <w:rsid w:val="00B25A1A"/>
    <w:rsid w:val="00BF760E"/>
    <w:rsid w:val="00F712B1"/>
    <w:rsid w:val="00F77078"/>
    <w:rsid w:val="00FE69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3088E-FEBD-4A67-9EE0-0FF4B707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966CB1"/>
    <w:pPr>
      <w:widowControl w:val="0"/>
      <w:autoSpaceDE w:val="0"/>
      <w:autoSpaceDN w:val="0"/>
      <w:adjustRightInd w:val="0"/>
    </w:pPr>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AA7F3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AA7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472</Words>
  <Characters>2600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ADJELOU</dc:creator>
  <cp:keywords/>
  <dc:description/>
  <cp:lastModifiedBy>ADJELOU</cp:lastModifiedBy>
  <cp:revision>9</cp:revision>
  <cp:lastPrinted>2015-11-07T07:53:00Z</cp:lastPrinted>
  <dcterms:created xsi:type="dcterms:W3CDTF">2015-11-06T19:51:00Z</dcterms:created>
  <dcterms:modified xsi:type="dcterms:W3CDTF">2015-11-07T08:04:00Z</dcterms:modified>
</cp:coreProperties>
</file>